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4070CEE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806BB">
        <w:rPr>
          <w:rFonts w:eastAsia="Batang" w:cs="Times New Roman"/>
          <w:b/>
          <w:sz w:val="28"/>
          <w:szCs w:val="28"/>
        </w:rPr>
        <w:t>76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4D3C5C7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806BB">
        <w:rPr>
          <w:rFonts w:eastAsia="Batang" w:cs="Times New Roman"/>
          <w:b/>
          <w:sz w:val="28"/>
          <w:szCs w:val="28"/>
        </w:rPr>
        <w:t>10 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42FF4C96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08588F">
        <w:rPr>
          <w:rFonts w:eastAsia="Batang" w:cs="Times New Roman"/>
          <w:b/>
          <w:bCs/>
          <w:sz w:val="24"/>
        </w:rPr>
        <w:t>413/</w:t>
      </w:r>
      <w:bookmarkEnd w:id="0"/>
      <w:r w:rsidR="00C64641">
        <w:rPr>
          <w:rFonts w:eastAsia="Batang" w:cs="Times New Roman"/>
          <w:b/>
          <w:bCs/>
          <w:sz w:val="24"/>
        </w:rPr>
        <w:t>14</w:t>
      </w:r>
      <w:r w:rsidR="001806BB">
        <w:rPr>
          <w:rFonts w:eastAsia="Batang" w:cs="Times New Roman"/>
          <w:b/>
          <w:bCs/>
          <w:sz w:val="24"/>
        </w:rPr>
        <w:t>6</w:t>
      </w:r>
      <w:r w:rsidR="00A27EA0">
        <w:rPr>
          <w:rFonts w:eastAsia="Batang" w:cs="Times New Roman"/>
          <w:b/>
          <w:bCs/>
          <w:sz w:val="24"/>
        </w:rPr>
        <w:t xml:space="preserve"> położonej</w:t>
      </w:r>
      <w:r w:rsidR="009A5DF6">
        <w:rPr>
          <w:rFonts w:eastAsia="Batang" w:cs="Times New Roman"/>
          <w:b/>
          <w:bCs/>
          <w:sz w:val="24"/>
        </w:rPr>
        <w:t xml:space="preserve">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126E39F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A27EA0">
        <w:rPr>
          <w:rFonts w:eastAsia="Batang" w:cs="Times New Roman"/>
          <w:sz w:val="24"/>
        </w:rPr>
        <w:t>1990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2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25A8A756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C60045" w:rsidRPr="00C60045">
        <w:rPr>
          <w:noProof/>
        </w:rPr>
        <w:t>413/1</w:t>
      </w:r>
      <w:r w:rsidR="0021629C">
        <w:rPr>
          <w:noProof/>
        </w:rPr>
        <w:t>4</w:t>
      </w:r>
      <w:r w:rsidR="00E15130">
        <w:rPr>
          <w:noProof/>
        </w:rPr>
        <w:t>6</w:t>
      </w:r>
      <w:r w:rsidR="00A27EA0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7EA0">
        <w:rPr>
          <w:noProof/>
        </w:rPr>
        <w:t>1</w:t>
      </w:r>
      <w:r w:rsidR="0021629C">
        <w:rPr>
          <w:noProof/>
        </w:rPr>
        <w:t>231</w:t>
      </w:r>
      <w:r>
        <w:rPr>
          <w:noProof/>
        </w:rPr>
        <w:t xml:space="preserve"> ha</w:t>
      </w:r>
      <w:r w:rsidR="00E15130">
        <w:rPr>
          <w:noProof/>
        </w:rPr>
        <w:t xml:space="preserve"> oraz udziału w gruncie wynoszącego 10/40 części dz. 413/144 i 413/145 o obszarze 0,0455 ha </w:t>
      </w:r>
      <w:r w:rsidR="00E15130" w:rsidRPr="00E15130">
        <w:rPr>
          <w:noProof/>
        </w:rPr>
        <w:t>obręb Dzierzążenko, gmina Złotów</w:t>
      </w:r>
      <w:r>
        <w:rPr>
          <w:noProof/>
        </w:rPr>
        <w:t>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PO1Z/00028160/2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E15130">
        <w:rPr>
          <w:noProof/>
        </w:rPr>
        <w:t>8379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21629C">
        <w:rPr>
          <w:noProof/>
        </w:rPr>
        <w:t>2</w:t>
      </w:r>
      <w:r w:rsidR="00E15130">
        <w:rPr>
          <w:noProof/>
        </w:rPr>
        <w:t>3 lipca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3283D83B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</w:t>
      </w:r>
      <w:r w:rsidR="0021629C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</w:t>
      </w:r>
      <w:r w:rsidR="00A27EA0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  <w:footnote w:id="2">
    <w:p w14:paraId="3B857197" w14:textId="77777777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103</cp:revision>
  <cp:lastPrinted>2019-02-01T06:41:00Z</cp:lastPrinted>
  <dcterms:created xsi:type="dcterms:W3CDTF">2018-08-30T11:50:00Z</dcterms:created>
  <dcterms:modified xsi:type="dcterms:W3CDTF">2021-08-11T09:18:00Z</dcterms:modified>
</cp:coreProperties>
</file>